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00" w:rsidRPr="00895A78" w:rsidRDefault="001C70CD" w:rsidP="0070240B">
      <w:pPr>
        <w:spacing w:line="5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1C70CD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經辦採購業務涉嫌</w:t>
      </w:r>
      <w:r w:rsidRPr="001C70CD">
        <w:rPr>
          <w:rFonts w:ascii="標楷體" w:eastAsia="標楷體" w:hAnsi="標楷體" w:hint="eastAsia"/>
          <w:b/>
          <w:sz w:val="36"/>
          <w:szCs w:val="36"/>
        </w:rPr>
        <w:t>索取財務、收取賄款與廠商進出不正當場所、收取不正利益</w:t>
      </w:r>
      <w:r w:rsidRPr="001C70CD">
        <w:rPr>
          <w:rFonts w:ascii="標楷體" w:eastAsia="標楷體" w:cs="標楷體" w:hint="eastAsia"/>
          <w:b/>
          <w:color w:val="000000"/>
          <w:kern w:val="0"/>
          <w:sz w:val="36"/>
          <w:szCs w:val="36"/>
        </w:rPr>
        <w:t>案</w:t>
      </w:r>
      <w:r w:rsidR="00814F00" w:rsidRPr="00895A78">
        <w:rPr>
          <w:rFonts w:ascii="標楷體" w:eastAsia="標楷體" w:hAnsi="標楷體" w:hint="eastAsia"/>
          <w:b/>
          <w:sz w:val="36"/>
          <w:szCs w:val="36"/>
        </w:rPr>
        <w:t>例</w:t>
      </w:r>
      <w:r w:rsidR="008A71AA">
        <w:rPr>
          <w:rFonts w:ascii="標楷體" w:eastAsia="標楷體" w:hAnsi="標楷體" w:hint="eastAsia"/>
          <w:b/>
          <w:sz w:val="36"/>
          <w:szCs w:val="36"/>
        </w:rPr>
        <w:t>宣導</w:t>
      </w:r>
    </w:p>
    <w:p w:rsidR="00814F00" w:rsidRPr="008B361C" w:rsidRDefault="00814F00" w:rsidP="0070240B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壹、案</w:t>
      </w:r>
      <w:r w:rsidR="00D57A8D" w:rsidRPr="008B361C">
        <w:rPr>
          <w:rFonts w:ascii="標楷體" w:eastAsia="標楷體" w:hAnsi="標楷體" w:hint="eastAsia"/>
          <w:b/>
          <w:sz w:val="32"/>
          <w:szCs w:val="32"/>
        </w:rPr>
        <w:t>由</w:t>
      </w:r>
    </w:p>
    <w:p w:rsidR="00895A78" w:rsidRPr="00AA4FD1" w:rsidRDefault="001C70CD" w:rsidP="0070240B">
      <w:pPr>
        <w:spacing w:line="540" w:lineRule="exact"/>
        <w:ind w:leftChars="234" w:left="562" w:firstLine="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本部</w:t>
      </w:r>
      <w:r w:rsidR="00BC04B4">
        <w:rPr>
          <w:rFonts w:ascii="標楷體" w:eastAsia="標楷體" w:hAnsi="標楷體" w:hint="eastAsia"/>
          <w:sz w:val="32"/>
          <w:szCs w:val="32"/>
        </w:rPr>
        <w:t>某</w:t>
      </w:r>
      <w:r>
        <w:rPr>
          <w:rFonts w:ascii="標楷體" w:eastAsia="標楷體" w:hAnsi="標楷體" w:hint="eastAsia"/>
          <w:sz w:val="32"/>
          <w:szCs w:val="32"/>
        </w:rPr>
        <w:t>機構</w:t>
      </w:r>
      <w:r w:rsidR="00895A78">
        <w:rPr>
          <w:rFonts w:ascii="標楷體" w:eastAsia="標楷體" w:hAnsi="標楷體" w:hint="eastAsia"/>
          <w:sz w:val="32"/>
          <w:szCs w:val="32"/>
        </w:rPr>
        <w:t>人</w:t>
      </w:r>
      <w:r>
        <w:rPr>
          <w:rFonts w:ascii="標楷體" w:eastAsia="標楷體" w:hAnsi="標楷體" w:hint="eastAsia"/>
          <w:sz w:val="32"/>
          <w:szCs w:val="32"/>
        </w:rPr>
        <w:t>員利用辦理採購業務，藉機向廠商索取財務、收取賄款或與廠商進出不正當場所、收取不正利益累計</w:t>
      </w:r>
      <w:r w:rsidR="00143330">
        <w:rPr>
          <w:rFonts w:ascii="標楷體" w:eastAsia="標楷體" w:hAnsi="標楷體" w:hint="eastAsia"/>
          <w:sz w:val="32"/>
          <w:szCs w:val="32"/>
        </w:rPr>
        <w:t>達數百萬</w:t>
      </w:r>
      <w:r>
        <w:rPr>
          <w:rFonts w:ascii="標楷體" w:eastAsia="標楷體" w:hAnsi="標楷體" w:hint="eastAsia"/>
          <w:sz w:val="32"/>
          <w:szCs w:val="32"/>
        </w:rPr>
        <w:t>元，案經</w:t>
      </w:r>
      <w:r w:rsidRPr="00AA4FD1">
        <w:rPr>
          <w:rFonts w:ascii="標楷體" w:eastAsia="標楷體" w:hAnsi="標楷體" w:hint="eastAsia"/>
          <w:sz w:val="32"/>
          <w:szCs w:val="32"/>
        </w:rPr>
        <w:t>檢察官依違反貪污治罪條例罪提起公訴。</w:t>
      </w:r>
    </w:p>
    <w:p w:rsidR="00814F00" w:rsidRPr="008B361C" w:rsidRDefault="00814F00" w:rsidP="0070240B">
      <w:pPr>
        <w:tabs>
          <w:tab w:val="left" w:pos="2426"/>
        </w:tabs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貳、違失癥結</w:t>
      </w:r>
      <w:r w:rsidR="0070240B">
        <w:rPr>
          <w:rFonts w:ascii="標楷體" w:eastAsia="標楷體" w:hAnsi="標楷體"/>
          <w:b/>
          <w:sz w:val="32"/>
          <w:szCs w:val="32"/>
        </w:rPr>
        <w:tab/>
      </w:r>
    </w:p>
    <w:p w:rsidR="00B82EF1" w:rsidRPr="00AA4FD1" w:rsidRDefault="00B82EF1" w:rsidP="0070240B">
      <w:pPr>
        <w:spacing w:line="540" w:lineRule="exact"/>
        <w:ind w:leftChars="234" w:left="562" w:firstLine="3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本部某機構人員負責工程採購、履約管理及驗收業務，並督導發包小組辦理採購案件之發包、建議工程底價、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開決標</w:t>
      </w:r>
      <w:proofErr w:type="gramEnd"/>
      <w:r>
        <w:rPr>
          <w:rFonts w:ascii="標楷體" w:eastAsia="標楷體" w:hAnsi="標楷體" w:hint="eastAsia"/>
          <w:sz w:val="32"/>
          <w:szCs w:val="32"/>
        </w:rPr>
        <w:t>等業務，</w:t>
      </w:r>
      <w:proofErr w:type="gramStart"/>
      <w:r w:rsidR="00C62A0D" w:rsidRPr="00E47644">
        <w:rPr>
          <w:rFonts w:ascii="標楷體" w:eastAsia="標楷體" w:hAnsi="標楷體" w:hint="eastAsia"/>
          <w:color w:val="000000"/>
          <w:sz w:val="32"/>
          <w:szCs w:val="32"/>
        </w:rPr>
        <w:t>竟藉掌控</w:t>
      </w:r>
      <w:proofErr w:type="gramEnd"/>
      <w:r w:rsidR="00C62A0D" w:rsidRPr="00E47644">
        <w:rPr>
          <w:rFonts w:ascii="標楷體" w:eastAsia="標楷體" w:hAnsi="標楷體" w:hint="eastAsia"/>
          <w:color w:val="000000"/>
          <w:sz w:val="32"/>
          <w:szCs w:val="32"/>
        </w:rPr>
        <w:t>採購案件</w:t>
      </w:r>
      <w:r w:rsidR="000064E8">
        <w:rPr>
          <w:rFonts w:ascii="標楷體" w:eastAsia="標楷體" w:hAnsi="標楷體" w:hint="eastAsia"/>
          <w:color w:val="000000"/>
          <w:sz w:val="32"/>
          <w:szCs w:val="32"/>
        </w:rPr>
        <w:t>之</w:t>
      </w:r>
      <w:r w:rsidR="00C62A0D" w:rsidRPr="00E47644">
        <w:rPr>
          <w:rFonts w:ascii="標楷體" w:eastAsia="標楷體" w:hAnsi="標楷體" w:hint="eastAsia"/>
          <w:color w:val="000000"/>
          <w:sz w:val="32"/>
          <w:szCs w:val="32"/>
        </w:rPr>
        <w:t>權勢</w:t>
      </w:r>
      <w:r w:rsidR="000064E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多次藉機向</w:t>
      </w:r>
      <w:r w:rsidR="000064E8">
        <w:rPr>
          <w:rFonts w:ascii="標楷體" w:eastAsia="標楷體" w:hAnsi="標楷體" w:hint="eastAsia"/>
          <w:sz w:val="32"/>
          <w:szCs w:val="32"/>
        </w:rPr>
        <w:t>數家</w:t>
      </w:r>
      <w:r>
        <w:rPr>
          <w:rFonts w:ascii="標楷體" w:eastAsia="標楷體" w:hAnsi="標楷體" w:hint="eastAsia"/>
          <w:sz w:val="32"/>
          <w:szCs w:val="32"/>
        </w:rPr>
        <w:t>承攬廠商收取賄款及</w:t>
      </w:r>
      <w:r w:rsidRPr="00C75558">
        <w:rPr>
          <w:rFonts w:ascii="標楷體" w:eastAsia="標楷體" w:hAnsi="標楷體" w:hint="eastAsia"/>
          <w:sz w:val="32"/>
          <w:szCs w:val="32"/>
        </w:rPr>
        <w:t>索取手機、</w:t>
      </w:r>
      <w:proofErr w:type="gramStart"/>
      <w:r w:rsidRPr="00C75558">
        <w:rPr>
          <w:rFonts w:ascii="標楷體" w:eastAsia="標楷體" w:hAnsi="標楷體" w:hint="eastAsia"/>
          <w:sz w:val="32"/>
          <w:szCs w:val="32"/>
        </w:rPr>
        <w:t>筆電</w:t>
      </w:r>
      <w:proofErr w:type="gramEnd"/>
      <w:r w:rsidRPr="00C75558">
        <w:rPr>
          <w:rFonts w:ascii="標楷體" w:eastAsia="標楷體" w:hAnsi="標楷體" w:hint="eastAsia"/>
          <w:sz w:val="32"/>
          <w:szCs w:val="32"/>
        </w:rPr>
        <w:t>、平板電腦等電子用品</w:t>
      </w:r>
      <w:r>
        <w:rPr>
          <w:rFonts w:ascii="標楷體" w:eastAsia="標楷體" w:hAnsi="標楷體" w:hint="eastAsia"/>
          <w:sz w:val="32"/>
          <w:szCs w:val="32"/>
        </w:rPr>
        <w:t>，或</w:t>
      </w:r>
      <w:r w:rsidRPr="00C75558">
        <w:rPr>
          <w:rFonts w:ascii="標楷體" w:eastAsia="標楷體" w:hAnsi="標楷體" w:hint="eastAsia"/>
          <w:sz w:val="32"/>
          <w:szCs w:val="32"/>
        </w:rPr>
        <w:t>於下班後與廠商飲宴及出入色情場所，甚至接受招待至國外旅遊等不正行為</w:t>
      </w:r>
      <w:r w:rsidRPr="00AA4FD1"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不法金額累計</w:t>
      </w:r>
      <w:r w:rsidR="00143330">
        <w:rPr>
          <w:rFonts w:ascii="標楷體" w:eastAsia="標楷體" w:hAnsi="標楷體" w:hint="eastAsia"/>
          <w:sz w:val="32"/>
          <w:szCs w:val="32"/>
        </w:rPr>
        <w:t>達數百</w:t>
      </w:r>
      <w:r>
        <w:rPr>
          <w:rFonts w:ascii="標楷體" w:eastAsia="標楷體" w:hAnsi="標楷體" w:hint="eastAsia"/>
          <w:sz w:val="32"/>
          <w:szCs w:val="32"/>
        </w:rPr>
        <w:t>萬元，</w:t>
      </w:r>
      <w:r w:rsidR="000064E8" w:rsidRPr="00E47644">
        <w:rPr>
          <w:rFonts w:ascii="標楷體" w:eastAsia="標楷體" w:hAnsi="標楷體" w:hint="eastAsia"/>
          <w:color w:val="000000"/>
          <w:sz w:val="32"/>
          <w:szCs w:val="32"/>
        </w:rPr>
        <w:t>經</w:t>
      </w:r>
      <w:r w:rsidR="000064E8">
        <w:rPr>
          <w:rFonts w:ascii="標楷體" w:eastAsia="標楷體" w:hAnsi="標楷體" w:hint="eastAsia"/>
          <w:color w:val="000000"/>
          <w:sz w:val="32"/>
          <w:szCs w:val="32"/>
        </w:rPr>
        <w:t>法務部</w:t>
      </w:r>
      <w:r w:rsidR="000064E8" w:rsidRPr="00E47644">
        <w:rPr>
          <w:rFonts w:ascii="標楷體" w:eastAsia="標楷體" w:hAnsi="標楷體" w:hint="eastAsia"/>
          <w:color w:val="000000"/>
          <w:sz w:val="32"/>
          <w:szCs w:val="32"/>
        </w:rPr>
        <w:t>廉政署行政</w:t>
      </w:r>
      <w:proofErr w:type="gramStart"/>
      <w:r w:rsidR="000064E8" w:rsidRPr="00E47644">
        <w:rPr>
          <w:rFonts w:ascii="標楷體" w:eastAsia="標楷體" w:hAnsi="標楷體" w:hint="eastAsia"/>
          <w:color w:val="000000"/>
          <w:sz w:val="32"/>
          <w:szCs w:val="32"/>
        </w:rPr>
        <w:t>肅</w:t>
      </w:r>
      <w:proofErr w:type="gramEnd"/>
      <w:r w:rsidR="000064E8" w:rsidRPr="00E47644">
        <w:rPr>
          <w:rFonts w:ascii="標楷體" w:eastAsia="標楷體" w:hAnsi="標楷體" w:hint="eastAsia"/>
          <w:color w:val="000000"/>
          <w:sz w:val="32"/>
          <w:szCs w:val="32"/>
        </w:rPr>
        <w:t>貪調查事證確鑿</w:t>
      </w:r>
      <w:r w:rsidR="000064E8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AA4FD1">
        <w:rPr>
          <w:rFonts w:ascii="標楷體" w:eastAsia="標楷體" w:hAnsi="標楷體" w:hint="eastAsia"/>
          <w:sz w:val="32"/>
          <w:szCs w:val="32"/>
        </w:rPr>
        <w:t>檢察官</w:t>
      </w:r>
      <w:r>
        <w:rPr>
          <w:rFonts w:ascii="標楷體" w:eastAsia="標楷體" w:hAnsi="標楷體" w:hint="eastAsia"/>
          <w:sz w:val="32"/>
          <w:szCs w:val="32"/>
        </w:rPr>
        <w:t>以其行為實有辱官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箴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，嚴重損害公務員清廉潔操及國家法紀，且犯後復矢口否認，毫無悔意，</w:t>
      </w:r>
      <w:r w:rsidRPr="00AA4FD1">
        <w:rPr>
          <w:rFonts w:ascii="標楷體" w:eastAsia="標楷體" w:hAnsi="標楷體" w:hint="eastAsia"/>
          <w:sz w:val="32"/>
          <w:szCs w:val="32"/>
        </w:rPr>
        <w:t>依違反貪污治罪條例罪</w:t>
      </w:r>
      <w:r w:rsidR="00C62A0D">
        <w:rPr>
          <w:rFonts w:ascii="標楷體" w:eastAsia="標楷體" w:hAnsi="標楷體" w:hint="eastAsia"/>
          <w:sz w:val="32"/>
          <w:szCs w:val="32"/>
        </w:rPr>
        <w:t>第4條第1項第1款之侵占公有財物、第5條第1項第3款之公務員職務上行為收受賄賂或不正利益等罪</w:t>
      </w:r>
      <w:r>
        <w:rPr>
          <w:rFonts w:ascii="標楷體" w:eastAsia="標楷體" w:hAnsi="標楷體" w:hint="eastAsia"/>
          <w:sz w:val="32"/>
          <w:szCs w:val="32"/>
        </w:rPr>
        <w:t>具體求處有期徒刑20年。</w:t>
      </w:r>
    </w:p>
    <w:p w:rsidR="00814F00" w:rsidRPr="008B361C" w:rsidRDefault="00814F00" w:rsidP="0070240B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參、檢討</w:t>
      </w:r>
      <w:r w:rsidR="00D21647">
        <w:rPr>
          <w:rFonts w:ascii="標楷體" w:eastAsia="標楷體" w:hAnsi="標楷體" w:hint="eastAsia"/>
          <w:b/>
          <w:sz w:val="32"/>
          <w:szCs w:val="32"/>
        </w:rPr>
        <w:t>建</w:t>
      </w:r>
      <w:r w:rsidR="00730697" w:rsidRPr="008B361C">
        <w:rPr>
          <w:rFonts w:ascii="標楷體" w:eastAsia="標楷體" w:hAnsi="標楷體" w:hint="eastAsia"/>
          <w:b/>
          <w:sz w:val="32"/>
          <w:szCs w:val="32"/>
        </w:rPr>
        <w:t>議</w:t>
      </w:r>
    </w:p>
    <w:p w:rsidR="00FC6739" w:rsidRDefault="00FC6739" w:rsidP="0070240B">
      <w:pPr>
        <w:pStyle w:val="Default"/>
        <w:spacing w:line="540" w:lineRule="exact"/>
        <w:ind w:left="566" w:hangingChars="177" w:hanging="56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color w:val="auto"/>
          <w:sz w:val="32"/>
          <w:szCs w:val="32"/>
        </w:rPr>
        <w:t>一、</w:t>
      </w:r>
      <w:r w:rsidRPr="001C1F31">
        <w:rPr>
          <w:rFonts w:ascii="標楷體" w:eastAsia="標楷體" w:hAnsi="標楷體" w:hint="eastAsia"/>
          <w:sz w:val="32"/>
          <w:szCs w:val="32"/>
        </w:rPr>
        <w:t>建立採購人員輪調制度，擴大核派驗收人員，為防止相關人員久任其職引發弊端，</w:t>
      </w:r>
      <w:r>
        <w:rPr>
          <w:rFonts w:ascii="標楷體" w:eastAsia="標楷體" w:hAnsi="標楷體" w:hint="eastAsia"/>
          <w:sz w:val="32"/>
          <w:szCs w:val="32"/>
        </w:rPr>
        <w:t>建議</w:t>
      </w:r>
      <w:r w:rsidRPr="001C1F31">
        <w:rPr>
          <w:rFonts w:ascii="標楷體" w:eastAsia="標楷體" w:hAnsi="標楷體" w:hint="eastAsia"/>
          <w:sz w:val="32"/>
          <w:szCs w:val="32"/>
        </w:rPr>
        <w:t>辦理採購、工程、監工、驗收等業務人員，每</w:t>
      </w:r>
      <w:r w:rsidRPr="001C1F31">
        <w:rPr>
          <w:rFonts w:ascii="標楷體" w:eastAsia="標楷體" w:hAnsi="標楷體"/>
          <w:sz w:val="32"/>
          <w:szCs w:val="32"/>
        </w:rPr>
        <w:t>3</w:t>
      </w:r>
      <w:r w:rsidRPr="001C1F31">
        <w:rPr>
          <w:rFonts w:ascii="標楷體" w:eastAsia="標楷體" w:hAnsi="標楷體" w:hint="eastAsia"/>
          <w:sz w:val="32"/>
          <w:szCs w:val="32"/>
        </w:rPr>
        <w:t>年至少職務或工作輪換</w:t>
      </w:r>
      <w:r w:rsidRPr="001C1F31">
        <w:rPr>
          <w:rFonts w:ascii="標楷體" w:eastAsia="標楷體" w:hAnsi="標楷體"/>
          <w:sz w:val="32"/>
          <w:szCs w:val="32"/>
        </w:rPr>
        <w:t>1</w:t>
      </w:r>
      <w:r w:rsidRPr="001C1F31">
        <w:rPr>
          <w:rFonts w:ascii="標楷體" w:eastAsia="標楷體" w:hAnsi="標楷體" w:hint="eastAsia"/>
          <w:sz w:val="32"/>
          <w:szCs w:val="32"/>
        </w:rPr>
        <w:t>次</w:t>
      </w:r>
      <w:r>
        <w:rPr>
          <w:rFonts w:ascii="標楷體" w:eastAsia="標楷體" w:hAnsi="標楷體" w:cs="標楷體" w:hint="eastAsia"/>
          <w:sz w:val="32"/>
          <w:szCs w:val="32"/>
        </w:rPr>
        <w:t>，並強</w:t>
      </w:r>
      <w:r>
        <w:rPr>
          <w:rFonts w:ascii="標楷體" w:eastAsia="標楷體" w:hAnsi="標楷體" w:cs="標楷體" w:hint="eastAsia"/>
          <w:sz w:val="32"/>
          <w:szCs w:val="32"/>
        </w:rPr>
        <w:lastRenderedPageBreak/>
        <w:t>化各級主管監督管理之責</w:t>
      </w:r>
      <w:r w:rsidRPr="00AA4FD1">
        <w:rPr>
          <w:rFonts w:ascii="標楷體" w:eastAsia="標楷體" w:hAnsi="標楷體" w:cs="標楷體" w:hint="eastAsia"/>
          <w:sz w:val="32"/>
          <w:szCs w:val="32"/>
        </w:rPr>
        <w:t>。</w:t>
      </w:r>
    </w:p>
    <w:p w:rsidR="00972097" w:rsidRDefault="00FC6739" w:rsidP="0070240B">
      <w:pPr>
        <w:snapToGrid w:val="0"/>
        <w:spacing w:line="540" w:lineRule="exact"/>
        <w:ind w:leftChars="1" w:left="565" w:hangingChars="176" w:hanging="563"/>
        <w:jc w:val="both"/>
        <w:rPr>
          <w:rFonts w:ascii="標楷體" w:eastAsia="標楷體" w:hAnsi="標楷體" w:cs="標楷體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二、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對於機關內易</w:t>
      </w:r>
      <w:r w:rsidR="00143330">
        <w:rPr>
          <w:rFonts w:ascii="標楷體" w:eastAsia="標楷體" w:hAnsi="標楷體" w:cs="標楷體" w:hint="eastAsia"/>
          <w:kern w:val="0"/>
          <w:sz w:val="32"/>
          <w:szCs w:val="32"/>
        </w:rPr>
        <w:t>滋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生弊端業務，建議納入機關</w:t>
      </w:r>
      <w:r w:rsidR="008A71AA">
        <w:rPr>
          <w:rFonts w:ascii="標楷體" w:eastAsia="標楷體" w:hAnsi="標楷體" w:cs="標楷體" w:hint="eastAsia"/>
          <w:kern w:val="0"/>
          <w:sz w:val="32"/>
          <w:szCs w:val="32"/>
        </w:rPr>
        <w:t>風險管理及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內部控制</w:t>
      </w:r>
      <w:r w:rsidR="00972097">
        <w:rPr>
          <w:rFonts w:ascii="標楷體" w:eastAsia="標楷體" w:hAnsi="標楷體" w:hint="eastAsia"/>
          <w:sz w:val="32"/>
          <w:szCs w:val="32"/>
        </w:rPr>
        <w:t>之議題，並要時可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成立稽核小組，</w:t>
      </w:r>
      <w:r w:rsidR="00972097">
        <w:rPr>
          <w:rFonts w:ascii="標楷體" w:eastAsia="標楷體" w:hAnsi="標楷體" w:hint="eastAsia"/>
          <w:sz w:val="32"/>
          <w:szCs w:val="32"/>
        </w:rPr>
        <w:t>擬訂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稽核計畫，將</w:t>
      </w:r>
      <w:r w:rsidR="00972097">
        <w:rPr>
          <w:rFonts w:ascii="標楷體" w:eastAsia="標楷體" w:hAnsi="標楷體" w:hint="eastAsia"/>
          <w:sz w:val="32"/>
          <w:szCs w:val="32"/>
        </w:rPr>
        <w:t>易生弊端業務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納入</w:t>
      </w:r>
      <w:r w:rsidR="00972097">
        <w:rPr>
          <w:rFonts w:ascii="標楷體" w:eastAsia="標楷體" w:hAnsi="標楷體" w:hint="eastAsia"/>
          <w:sz w:val="32"/>
          <w:szCs w:val="32"/>
        </w:rPr>
        <w:t>內控</w:t>
      </w:r>
      <w:r w:rsidR="00972097" w:rsidRPr="00075D09">
        <w:rPr>
          <w:rFonts w:ascii="標楷體" w:eastAsia="標楷體" w:hAnsi="標楷體" w:hint="eastAsia"/>
          <w:sz w:val="32"/>
          <w:szCs w:val="32"/>
        </w:rPr>
        <w:t>稽核項目，</w:t>
      </w:r>
      <w:proofErr w:type="gramStart"/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藉跨部門</w:t>
      </w:r>
      <w:proofErr w:type="gramEnd"/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之監督</w:t>
      </w:r>
      <w:r w:rsidR="00972097">
        <w:rPr>
          <w:rFonts w:ascii="標楷體" w:eastAsia="標楷體" w:hAnsi="標楷體" w:cs="DFKaiShu-SB-Estd-BF" w:hint="eastAsia"/>
          <w:kern w:val="0"/>
          <w:sz w:val="32"/>
          <w:szCs w:val="32"/>
        </w:rPr>
        <w:t>稽核</w:t>
      </w:r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，有效避免封閉式運作</w:t>
      </w:r>
      <w:r w:rsidR="0051503D">
        <w:rPr>
          <w:rFonts w:ascii="標楷體" w:eastAsia="標楷體" w:hAnsi="標楷體" w:cs="DFKaiShu-SB-Estd-BF" w:hint="eastAsia"/>
          <w:kern w:val="0"/>
          <w:sz w:val="32"/>
          <w:szCs w:val="32"/>
        </w:rPr>
        <w:t>導</w:t>
      </w:r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致循私舞弊</w:t>
      </w:r>
      <w:r w:rsidR="0051503D">
        <w:rPr>
          <w:rFonts w:ascii="標楷體" w:eastAsia="標楷體" w:hAnsi="標楷體" w:cs="DFKaiShu-SB-Estd-BF" w:hint="eastAsia"/>
          <w:kern w:val="0"/>
          <w:sz w:val="32"/>
          <w:szCs w:val="32"/>
        </w:rPr>
        <w:t>之</w:t>
      </w:r>
      <w:r w:rsidR="00972097" w:rsidRPr="00075D09">
        <w:rPr>
          <w:rFonts w:ascii="標楷體" w:eastAsia="標楷體" w:hAnsi="標楷體" w:cs="DFKaiShu-SB-Estd-BF" w:hint="eastAsia"/>
          <w:kern w:val="0"/>
          <w:sz w:val="32"/>
          <w:szCs w:val="32"/>
        </w:rPr>
        <w:t>情事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，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另稽核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發現異常案件</w:t>
      </w:r>
      <w:proofErr w:type="gramStart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疑</w:t>
      </w:r>
      <w:proofErr w:type="gramEnd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涉不法情事，</w:t>
      </w:r>
      <w:r w:rsidR="00EC6F00">
        <w:rPr>
          <w:rFonts w:ascii="標楷體" w:eastAsia="標楷體" w:hAnsi="標楷體" w:cs="標楷體" w:hint="eastAsia"/>
          <w:kern w:val="0"/>
          <w:sz w:val="32"/>
          <w:szCs w:val="32"/>
        </w:rPr>
        <w:t>應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主動通知政風單位</w:t>
      </w:r>
      <w:r w:rsidR="00972097">
        <w:rPr>
          <w:rFonts w:ascii="標楷體" w:eastAsia="標楷體" w:hAnsi="標楷體" w:cs="標楷體" w:hint="eastAsia"/>
          <w:kern w:val="0"/>
          <w:sz w:val="32"/>
          <w:szCs w:val="32"/>
        </w:rPr>
        <w:t>(或兼辦政風人員)後續</w:t>
      </w:r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查察</w:t>
      </w:r>
      <w:proofErr w:type="gramStart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釐</w:t>
      </w:r>
      <w:proofErr w:type="gramEnd"/>
      <w:r w:rsidR="00972097" w:rsidRPr="00AA4FD1">
        <w:rPr>
          <w:rFonts w:ascii="標楷體" w:eastAsia="標楷體" w:hAnsi="標楷體" w:cs="標楷體" w:hint="eastAsia"/>
          <w:kern w:val="0"/>
          <w:sz w:val="32"/>
          <w:szCs w:val="32"/>
        </w:rPr>
        <w:t>清。</w:t>
      </w:r>
    </w:p>
    <w:p w:rsidR="00FC6739" w:rsidRDefault="00972097" w:rsidP="0070240B">
      <w:pPr>
        <w:pStyle w:val="Default"/>
        <w:spacing w:line="540" w:lineRule="exact"/>
        <w:ind w:left="566" w:hangingChars="177" w:hanging="566"/>
        <w:jc w:val="both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三、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持續辦理「廉政倫理規範」及「利益衝突迴避」等</w:t>
      </w:r>
      <w:r w:rsidR="00FC6739">
        <w:rPr>
          <w:rFonts w:ascii="標楷體" w:eastAsia="標楷體" w:hAnsi="標楷體" w:cs="標楷體" w:hint="eastAsia"/>
          <w:sz w:val="32"/>
          <w:szCs w:val="32"/>
        </w:rPr>
        <w:t>相關法規之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法紀宣導，並將公務倫理與廉政倫理規範</w:t>
      </w:r>
      <w:r w:rsidR="00FC6739">
        <w:rPr>
          <w:rFonts w:ascii="標楷體" w:eastAsia="標楷體" w:hAnsi="標楷體" w:cs="標楷體" w:hint="eastAsia"/>
          <w:sz w:val="32"/>
          <w:szCs w:val="32"/>
        </w:rPr>
        <w:t>相關</w:t>
      </w:r>
      <w:r w:rsidR="00FC6739" w:rsidRPr="00AA4FD1">
        <w:rPr>
          <w:rFonts w:ascii="標楷體" w:eastAsia="標楷體" w:hAnsi="標楷體" w:cs="標楷體" w:hint="eastAsia"/>
          <w:sz w:val="32"/>
          <w:szCs w:val="32"/>
        </w:rPr>
        <w:t>教育納入職前訓練，使同仁建立清廉守法觀念。</w:t>
      </w:r>
    </w:p>
    <w:p w:rsidR="00FC6739" w:rsidRPr="00AA4FD1" w:rsidRDefault="00972097" w:rsidP="0070240B">
      <w:pPr>
        <w:pStyle w:val="Default"/>
        <w:spacing w:line="540" w:lineRule="exact"/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四</w:t>
      </w:r>
      <w:r w:rsidR="00FC6739">
        <w:rPr>
          <w:rFonts w:ascii="標楷體" w:eastAsia="標楷體" w:hAnsi="標楷體" w:cs="標楷體" w:hint="eastAsia"/>
          <w:sz w:val="32"/>
          <w:szCs w:val="32"/>
        </w:rPr>
        <w:t>、</w:t>
      </w:r>
      <w:r w:rsidR="00FC6739" w:rsidRPr="00AA4FD1">
        <w:rPr>
          <w:rFonts w:ascii="標楷體" w:eastAsia="標楷體" w:hAnsi="標楷體" w:hint="eastAsia"/>
          <w:sz w:val="32"/>
          <w:szCs w:val="32"/>
        </w:rPr>
        <w:t>鑒於政府採購法相關子法及公共工程委員會相關函釋龐雜，</w:t>
      </w:r>
      <w:r w:rsidR="00FC6739">
        <w:rPr>
          <w:rFonts w:ascii="標楷體" w:eastAsia="標楷體" w:hAnsi="標楷體" w:hint="eastAsia"/>
          <w:sz w:val="32"/>
          <w:szCs w:val="32"/>
        </w:rPr>
        <w:t>建議</w:t>
      </w:r>
      <w:r w:rsidR="00EC6F00">
        <w:rPr>
          <w:rFonts w:ascii="標楷體" w:eastAsia="標楷體" w:hAnsi="標楷體" w:hint="eastAsia"/>
          <w:sz w:val="32"/>
          <w:szCs w:val="32"/>
        </w:rPr>
        <w:t>承辦</w:t>
      </w:r>
      <w:r w:rsidR="00FC6739" w:rsidRPr="00AA4FD1">
        <w:rPr>
          <w:rFonts w:ascii="標楷體" w:eastAsia="標楷體" w:hAnsi="標楷體" w:hint="eastAsia"/>
          <w:sz w:val="32"/>
          <w:szCs w:val="32"/>
        </w:rPr>
        <w:t>採購</w:t>
      </w:r>
      <w:r w:rsidR="00EC6F00">
        <w:rPr>
          <w:rFonts w:ascii="標楷體" w:eastAsia="標楷體" w:hAnsi="標楷體" w:hint="eastAsia"/>
          <w:sz w:val="32"/>
          <w:szCs w:val="32"/>
        </w:rPr>
        <w:t>業務人員</w:t>
      </w:r>
      <w:r w:rsidR="00FC6739" w:rsidRPr="00AA4FD1">
        <w:rPr>
          <w:rFonts w:ascii="標楷體" w:eastAsia="標楷體" w:hAnsi="標楷體" w:hint="eastAsia"/>
          <w:sz w:val="32"/>
          <w:szCs w:val="32"/>
        </w:rPr>
        <w:t>及主管應定期接受講習訓練，熟悉</w:t>
      </w:r>
      <w:r w:rsidR="00EC6F00">
        <w:rPr>
          <w:rFonts w:ascii="標楷體" w:eastAsia="標楷體" w:hAnsi="標楷體" w:hint="eastAsia"/>
          <w:sz w:val="32"/>
          <w:szCs w:val="32"/>
        </w:rPr>
        <w:t>相關</w:t>
      </w:r>
      <w:r w:rsidR="00FC6739" w:rsidRPr="00AA4FD1">
        <w:rPr>
          <w:rFonts w:ascii="標楷體" w:eastAsia="標楷體" w:hAnsi="標楷體" w:hint="eastAsia"/>
          <w:sz w:val="32"/>
          <w:szCs w:val="32"/>
        </w:rPr>
        <w:t>法令及</w:t>
      </w:r>
      <w:r w:rsidR="00EC6F00">
        <w:rPr>
          <w:rFonts w:ascii="標楷體" w:eastAsia="標楷體" w:hAnsi="標楷體" w:hint="eastAsia"/>
          <w:sz w:val="32"/>
          <w:szCs w:val="32"/>
        </w:rPr>
        <w:t>採購易生</w:t>
      </w:r>
      <w:r w:rsidR="00FC6739">
        <w:rPr>
          <w:rFonts w:ascii="標楷體" w:eastAsia="標楷體" w:hAnsi="標楷體" w:hint="eastAsia"/>
          <w:sz w:val="32"/>
          <w:szCs w:val="32"/>
        </w:rPr>
        <w:t>錯誤</w:t>
      </w:r>
      <w:r w:rsidR="00FC6739" w:rsidRPr="00AA4FD1">
        <w:rPr>
          <w:rFonts w:ascii="標楷體" w:eastAsia="標楷體" w:hAnsi="標楷體" w:hint="eastAsia"/>
          <w:sz w:val="32"/>
          <w:szCs w:val="32"/>
        </w:rPr>
        <w:t>態樣</w:t>
      </w:r>
      <w:r w:rsidR="00FC6739">
        <w:rPr>
          <w:rFonts w:ascii="標楷體" w:eastAsia="標楷體" w:hAnsi="標楷體" w:hint="eastAsia"/>
          <w:sz w:val="32"/>
          <w:szCs w:val="32"/>
        </w:rPr>
        <w:t>，避免</w:t>
      </w:r>
      <w:r w:rsidR="00EC6F00">
        <w:rPr>
          <w:rFonts w:ascii="標楷體" w:eastAsia="標楷體" w:hAnsi="標楷體" w:hint="eastAsia"/>
          <w:sz w:val="32"/>
          <w:szCs w:val="32"/>
        </w:rPr>
        <w:t>機關採購過程</w:t>
      </w:r>
      <w:r w:rsidR="00FC6739">
        <w:rPr>
          <w:rFonts w:ascii="標楷體" w:eastAsia="標楷體" w:hAnsi="標楷體" w:hint="eastAsia"/>
          <w:sz w:val="32"/>
          <w:szCs w:val="32"/>
        </w:rPr>
        <w:t>發生違反法規</w:t>
      </w:r>
      <w:r w:rsidR="0070240B">
        <w:rPr>
          <w:rFonts w:ascii="標楷體" w:eastAsia="標楷體" w:hAnsi="標楷體" w:hint="eastAsia"/>
          <w:sz w:val="32"/>
          <w:szCs w:val="32"/>
        </w:rPr>
        <w:t>之</w:t>
      </w:r>
      <w:r w:rsidR="00FC6739">
        <w:rPr>
          <w:rFonts w:ascii="標楷體" w:eastAsia="標楷體" w:hAnsi="標楷體" w:hint="eastAsia"/>
          <w:sz w:val="32"/>
          <w:szCs w:val="32"/>
        </w:rPr>
        <w:t>情事</w:t>
      </w:r>
      <w:r w:rsidR="00FC6739" w:rsidRPr="00AA4FD1">
        <w:rPr>
          <w:rFonts w:ascii="標楷體" w:eastAsia="標楷體" w:hAnsi="標楷體" w:hint="eastAsia"/>
          <w:sz w:val="32"/>
          <w:szCs w:val="32"/>
        </w:rPr>
        <w:t>。</w:t>
      </w:r>
    </w:p>
    <w:p w:rsidR="00FC6739" w:rsidRPr="008B361C" w:rsidRDefault="00FC6739" w:rsidP="0070240B">
      <w:pPr>
        <w:pStyle w:val="Default"/>
        <w:spacing w:line="540" w:lineRule="exact"/>
        <w:ind w:leftChars="1" w:left="565" w:hangingChars="176" w:hanging="563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五、</w:t>
      </w:r>
      <w:r w:rsidRPr="001E56F3">
        <w:rPr>
          <w:rFonts w:ascii="標楷體" w:eastAsia="標楷體" w:cs="標楷體" w:hint="eastAsia"/>
          <w:sz w:val="32"/>
          <w:szCs w:val="32"/>
        </w:rPr>
        <w:t>貫徹廉政倫理規範及落實採購請託關說登錄</w:t>
      </w:r>
      <w:r>
        <w:rPr>
          <w:rFonts w:ascii="標楷體" w:eastAsia="標楷體" w:cs="標楷體" w:hint="eastAsia"/>
          <w:sz w:val="32"/>
          <w:szCs w:val="32"/>
        </w:rPr>
        <w:t>，</w:t>
      </w:r>
      <w:r w:rsidRPr="001E56F3">
        <w:rPr>
          <w:rFonts w:ascii="標楷體" w:eastAsia="標楷體" w:cs="標楷體" w:hint="eastAsia"/>
          <w:sz w:val="32"/>
          <w:szCs w:val="32"/>
        </w:rPr>
        <w:t>承辦採購業務人員，遇有請託或關說事件，應確實依據「政府採購法」、「</w:t>
      </w:r>
      <w:r w:rsidRPr="00AA4FD1">
        <w:rPr>
          <w:rFonts w:ascii="標楷體" w:eastAsia="標楷體" w:hAnsi="標楷體" w:cs="標楷體" w:hint="eastAsia"/>
          <w:sz w:val="32"/>
          <w:szCs w:val="32"/>
        </w:rPr>
        <w:t>廉政倫理規範</w:t>
      </w:r>
      <w:r w:rsidRPr="001E56F3">
        <w:rPr>
          <w:rFonts w:ascii="標楷體" w:eastAsia="標楷體" w:cs="標楷體" w:hint="eastAsia"/>
          <w:sz w:val="32"/>
          <w:szCs w:val="32"/>
        </w:rPr>
        <w:t>」等規定，辦理簽報登錄及知會</w:t>
      </w:r>
      <w:r>
        <w:rPr>
          <w:rFonts w:ascii="標楷體" w:eastAsia="標楷體" w:cs="標楷體" w:hint="eastAsia"/>
          <w:sz w:val="32"/>
          <w:szCs w:val="32"/>
        </w:rPr>
        <w:t>政風單位(或</w:t>
      </w:r>
      <w:r>
        <w:rPr>
          <w:rFonts w:ascii="標楷體" w:eastAsia="標楷體" w:hAnsi="標楷體" w:cs="標楷體" w:hint="eastAsia"/>
          <w:sz w:val="32"/>
          <w:szCs w:val="32"/>
        </w:rPr>
        <w:t>兼辦政風人員</w:t>
      </w:r>
      <w:r>
        <w:rPr>
          <w:rFonts w:ascii="標楷體" w:eastAsia="標楷體" w:cs="標楷體" w:hint="eastAsia"/>
          <w:sz w:val="32"/>
          <w:szCs w:val="32"/>
        </w:rPr>
        <w:t>)</w:t>
      </w:r>
      <w:r w:rsidRPr="001E56F3">
        <w:rPr>
          <w:rFonts w:ascii="標楷體" w:eastAsia="標楷體" w:cs="標楷體" w:hint="eastAsia"/>
          <w:sz w:val="32"/>
          <w:szCs w:val="32"/>
        </w:rPr>
        <w:t>。</w:t>
      </w:r>
    </w:p>
    <w:p w:rsidR="00814F00" w:rsidRPr="008B361C" w:rsidRDefault="00814F00" w:rsidP="0070240B">
      <w:pPr>
        <w:spacing w:line="54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8B361C">
        <w:rPr>
          <w:rFonts w:ascii="標楷體" w:eastAsia="標楷體" w:hAnsi="標楷體" w:hint="eastAsia"/>
          <w:b/>
          <w:sz w:val="32"/>
          <w:szCs w:val="32"/>
        </w:rPr>
        <w:t>肆、</w:t>
      </w:r>
      <w:r w:rsidR="008B361C">
        <w:rPr>
          <w:rFonts w:ascii="標楷體" w:eastAsia="標楷體" w:hAnsi="標楷體" w:hint="eastAsia"/>
          <w:b/>
          <w:sz w:val="32"/>
          <w:szCs w:val="32"/>
        </w:rPr>
        <w:t>相關法規</w:t>
      </w:r>
      <w:r w:rsidR="00143330">
        <w:rPr>
          <w:rFonts w:ascii="標楷體" w:eastAsia="標楷體" w:hAnsi="標楷體" w:hint="eastAsia"/>
          <w:b/>
          <w:sz w:val="32"/>
          <w:szCs w:val="32"/>
        </w:rPr>
        <w:t>宣導</w:t>
      </w:r>
    </w:p>
    <w:p w:rsidR="00FC6739" w:rsidRDefault="00BC04B4" w:rsidP="0070240B">
      <w:pPr>
        <w:pStyle w:val="2"/>
        <w:numPr>
          <w:ilvl w:val="0"/>
          <w:numId w:val="0"/>
        </w:numPr>
        <w:spacing w:line="540" w:lineRule="exact"/>
        <w:ind w:left="704" w:hangingChars="220" w:hanging="704"/>
        <w:rPr>
          <w:rFonts w:hAnsi="標楷體"/>
          <w:szCs w:val="32"/>
        </w:rPr>
      </w:pPr>
      <w:proofErr w:type="gramStart"/>
      <w:r>
        <w:rPr>
          <w:rFonts w:hAnsi="標楷體" w:hint="eastAsia"/>
          <w:szCs w:val="32"/>
        </w:rPr>
        <w:t>ㄧ</w:t>
      </w:r>
      <w:proofErr w:type="gramEnd"/>
      <w:r w:rsidR="00814F00" w:rsidRPr="008B361C">
        <w:rPr>
          <w:rFonts w:hAnsi="標楷體" w:hint="eastAsia"/>
          <w:szCs w:val="32"/>
        </w:rPr>
        <w:t>、</w:t>
      </w:r>
      <w:r w:rsidR="00FC6739" w:rsidRPr="00AA4FD1">
        <w:rPr>
          <w:rFonts w:hAnsi="標楷體" w:hint="eastAsia"/>
          <w:szCs w:val="32"/>
        </w:rPr>
        <w:t>公務員服務法</w:t>
      </w:r>
    </w:p>
    <w:p w:rsidR="00FC6739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5</w:t>
      </w:r>
      <w:r>
        <w:rPr>
          <w:rFonts w:hint="eastAsia"/>
        </w:rPr>
        <w:t>條規定：公務員應誠實清廉，謹慎勤勉，不得有驕恣貪</w:t>
      </w:r>
      <w:proofErr w:type="gramStart"/>
      <w:r>
        <w:rPr>
          <w:rFonts w:hint="eastAsia"/>
        </w:rPr>
        <w:t>惰</w:t>
      </w:r>
      <w:proofErr w:type="gramEnd"/>
      <w:r>
        <w:rPr>
          <w:rFonts w:hint="eastAsia"/>
        </w:rPr>
        <w:t>，奢侈放蕩，及冶遊賭博，吸食</w:t>
      </w:r>
      <w:proofErr w:type="gramStart"/>
      <w:r>
        <w:rPr>
          <w:rFonts w:hint="eastAsia"/>
        </w:rPr>
        <w:t>菸</w:t>
      </w:r>
      <w:proofErr w:type="gramEnd"/>
      <w:r>
        <w:rPr>
          <w:rFonts w:hint="eastAsia"/>
        </w:rPr>
        <w:t>毒等，足以損失名譽之行為。</w:t>
      </w:r>
    </w:p>
    <w:p w:rsidR="0070240B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6</w:t>
      </w:r>
      <w:r>
        <w:rPr>
          <w:rFonts w:hint="eastAsia"/>
        </w:rPr>
        <w:t>條規定：公務員不得假借權力，以圖本身或他人之</w:t>
      </w:r>
      <w:r>
        <w:rPr>
          <w:rFonts w:hint="eastAsia"/>
        </w:rPr>
        <w:lastRenderedPageBreak/>
        <w:t>利益</w:t>
      </w:r>
      <w:r w:rsidR="00BA0295">
        <w:rPr>
          <w:rFonts w:hint="eastAsia"/>
        </w:rPr>
        <w:t>…</w:t>
      </w:r>
      <w:proofErr w:type="gramStart"/>
      <w:r w:rsidR="00114D4E">
        <w:rPr>
          <w:rFonts w:hint="eastAsia"/>
        </w:rPr>
        <w:t>…</w:t>
      </w:r>
      <w:proofErr w:type="gramEnd"/>
      <w:r w:rsidR="0070240B">
        <w:rPr>
          <w:rFonts w:hint="eastAsia"/>
        </w:rPr>
        <w:t>。</w:t>
      </w:r>
    </w:p>
    <w:p w:rsidR="00FC6739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16</w:t>
      </w:r>
      <w:r>
        <w:rPr>
          <w:rFonts w:hint="eastAsia"/>
        </w:rPr>
        <w:t>條第</w:t>
      </w:r>
      <w:r>
        <w:t>2</w:t>
      </w:r>
      <w:r>
        <w:rPr>
          <w:rFonts w:hint="eastAsia"/>
        </w:rPr>
        <w:t>項規定：公務員於所辦事件，不得收受任何餽贈。</w:t>
      </w:r>
    </w:p>
    <w:p w:rsidR="00FC6739" w:rsidRDefault="00FC6739" w:rsidP="0070240B">
      <w:pPr>
        <w:pStyle w:val="2"/>
        <w:numPr>
          <w:ilvl w:val="0"/>
          <w:numId w:val="2"/>
        </w:numPr>
        <w:spacing w:line="540" w:lineRule="exact"/>
      </w:pPr>
      <w:r>
        <w:rPr>
          <w:rFonts w:hint="eastAsia"/>
        </w:rPr>
        <w:t>第</w:t>
      </w:r>
      <w:r>
        <w:t>21</w:t>
      </w:r>
      <w:r>
        <w:rPr>
          <w:rFonts w:hint="eastAsia"/>
        </w:rPr>
        <w:t>條規定：公務員對於左列各款與其職務有關係者，不得私相借貸，…</w:t>
      </w:r>
      <w:proofErr w:type="gramStart"/>
      <w:r w:rsidR="00157DBC">
        <w:rPr>
          <w:rFonts w:hint="eastAsia"/>
        </w:rPr>
        <w:t>…</w:t>
      </w:r>
      <w:proofErr w:type="gramEnd"/>
      <w:r>
        <w:rPr>
          <w:rFonts w:hint="eastAsia"/>
        </w:rPr>
        <w:t>或享受其他不正利益：一、承辦本機關或所屬機關之工程者…</w:t>
      </w:r>
      <w:proofErr w:type="gramStart"/>
      <w:r w:rsidR="00D566AD">
        <w:rPr>
          <w:rFonts w:hint="eastAsia"/>
        </w:rPr>
        <w:t>…</w:t>
      </w:r>
      <w:proofErr w:type="gramEnd"/>
      <w:r>
        <w:rPr>
          <w:rFonts w:hint="eastAsia"/>
        </w:rPr>
        <w:t>。</w:t>
      </w:r>
    </w:p>
    <w:p w:rsidR="00FC6739" w:rsidRDefault="00BC04B4" w:rsidP="0070240B">
      <w:pPr>
        <w:pStyle w:val="2"/>
        <w:numPr>
          <w:ilvl w:val="0"/>
          <w:numId w:val="0"/>
        </w:numPr>
        <w:spacing w:line="540" w:lineRule="exact"/>
        <w:ind w:leftChars="-1" w:left="564" w:hangingChars="177" w:hanging="566"/>
      </w:pPr>
      <w:r>
        <w:rPr>
          <w:rFonts w:hAnsi="標楷體" w:hint="eastAsia"/>
          <w:szCs w:val="32"/>
        </w:rPr>
        <w:t>二、</w:t>
      </w:r>
      <w:r w:rsidR="00FC6739">
        <w:rPr>
          <w:rFonts w:hint="eastAsia"/>
        </w:rPr>
        <w:t>公務員廉政倫理規範</w:t>
      </w:r>
    </w:p>
    <w:p w:rsidR="00FC6739" w:rsidRDefault="00FC6739" w:rsidP="0070240B">
      <w:pPr>
        <w:pStyle w:val="2"/>
        <w:numPr>
          <w:ilvl w:val="0"/>
          <w:numId w:val="4"/>
        </w:numPr>
        <w:spacing w:line="540" w:lineRule="exact"/>
      </w:pPr>
      <w:r>
        <w:rPr>
          <w:rFonts w:hint="eastAsia"/>
        </w:rPr>
        <w:t>第3條：公務員應依法公正執行職務，以公共利益為依歸，不得假借職務上之權力、方法、機會圖本人或第三人不正之利益。</w:t>
      </w:r>
    </w:p>
    <w:p w:rsidR="00FC6739" w:rsidRDefault="00FC6739" w:rsidP="0070240B">
      <w:pPr>
        <w:pStyle w:val="2"/>
        <w:numPr>
          <w:ilvl w:val="0"/>
          <w:numId w:val="4"/>
        </w:numPr>
        <w:spacing w:line="540" w:lineRule="exact"/>
      </w:pPr>
      <w:r>
        <w:rPr>
          <w:rFonts w:hint="eastAsia"/>
        </w:rPr>
        <w:t>第4條：公務員不得要求、期約或收受與其職務有利害關係者餽贈財物。</w:t>
      </w:r>
    </w:p>
    <w:p w:rsidR="00FC6739" w:rsidRDefault="00D64908" w:rsidP="0070240B">
      <w:pPr>
        <w:pStyle w:val="2"/>
        <w:numPr>
          <w:ilvl w:val="0"/>
          <w:numId w:val="0"/>
        </w:numPr>
        <w:spacing w:line="540" w:lineRule="exact"/>
        <w:ind w:left="707" w:hangingChars="221" w:hanging="707"/>
      </w:pPr>
      <w:r w:rsidRPr="00D64908">
        <w:rPr>
          <w:rFonts w:hAnsi="標楷體" w:hint="eastAsia"/>
          <w:szCs w:val="32"/>
        </w:rPr>
        <w:t>三、</w:t>
      </w:r>
      <w:r w:rsidR="00FC6739">
        <w:rPr>
          <w:rFonts w:hint="eastAsia"/>
        </w:rPr>
        <w:t>採購人員倫理準則</w:t>
      </w:r>
    </w:p>
    <w:p w:rsidR="00D566AD" w:rsidRDefault="00FC6739" w:rsidP="0070240B">
      <w:pPr>
        <w:pStyle w:val="2"/>
        <w:numPr>
          <w:ilvl w:val="0"/>
          <w:numId w:val="6"/>
        </w:numPr>
        <w:spacing w:line="540" w:lineRule="exact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條：採購人員應依據法令，本於良知，公正執行職務，不為及不受任何請託或關說。</w:t>
      </w:r>
    </w:p>
    <w:p w:rsidR="00FC6739" w:rsidRDefault="00FC6739" w:rsidP="0070240B">
      <w:pPr>
        <w:pStyle w:val="2"/>
        <w:numPr>
          <w:ilvl w:val="0"/>
          <w:numId w:val="6"/>
        </w:numPr>
        <w:spacing w:line="540" w:lineRule="exact"/>
      </w:pPr>
      <w:r>
        <w:rPr>
          <w:rFonts w:hint="eastAsia"/>
        </w:rPr>
        <w:t>第</w:t>
      </w:r>
      <w:r>
        <w:t>7</w:t>
      </w:r>
      <w:r>
        <w:rPr>
          <w:rFonts w:hint="eastAsia"/>
        </w:rPr>
        <w:t>條：採購人員不得有下列行為：一、利用職務關係對廠商要求、期約或收受賄賂、回扣、餽贈、優惠交易或其他不正利益。二、接受與職務有關廠商之食、宿、交通、娛樂、旅遊、冶遊或其他類似情形之免費或優惠招待…。</w:t>
      </w:r>
    </w:p>
    <w:p w:rsidR="00D566AD" w:rsidRDefault="00D566AD" w:rsidP="0070240B">
      <w:pPr>
        <w:widowControl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leftChars="-5" w:left="709" w:hanging="721"/>
        <w:jc w:val="both"/>
        <w:rPr>
          <w:rFonts w:ascii="標楷體" w:eastAsia="標楷體" w:hAnsi="標楷體" w:cs="細明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FC6739" w:rsidRPr="00C70899">
        <w:rPr>
          <w:rFonts w:ascii="標楷體" w:eastAsia="標楷體" w:hAnsi="標楷體" w:hint="eastAsia"/>
          <w:sz w:val="32"/>
          <w:szCs w:val="32"/>
        </w:rPr>
        <w:t>、</w:t>
      </w:r>
      <w:r w:rsidR="00FC6739" w:rsidRPr="00C70899">
        <w:rPr>
          <w:rFonts w:ascii="標楷體" w:eastAsia="標楷體" w:hAnsi="標楷體" w:cs="細明體" w:hint="eastAsia"/>
          <w:sz w:val="32"/>
          <w:szCs w:val="32"/>
        </w:rPr>
        <w:t>貪污治罪條例</w:t>
      </w:r>
    </w:p>
    <w:p w:rsidR="00D566AD" w:rsidRPr="00D566AD" w:rsidRDefault="00FC6739" w:rsidP="0070240B">
      <w:pPr>
        <w:pStyle w:val="ab"/>
        <w:widowControl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leftChars="0"/>
        <w:jc w:val="both"/>
        <w:rPr>
          <w:rFonts w:ascii="標楷體" w:eastAsia="標楷體" w:hAnsi="標楷體" w:cs="細明體"/>
          <w:kern w:val="0"/>
          <w:sz w:val="32"/>
          <w:szCs w:val="32"/>
        </w:rPr>
      </w:pPr>
      <w:r w:rsidRPr="00D566AD">
        <w:rPr>
          <w:rFonts w:ascii="標楷體" w:eastAsia="標楷體" w:hAnsi="標楷體" w:cs="細明體" w:hint="eastAsia"/>
          <w:sz w:val="32"/>
          <w:szCs w:val="32"/>
        </w:rPr>
        <w:t>第4條</w:t>
      </w:r>
      <w:r w:rsidRPr="00D566AD">
        <w:rPr>
          <w:rFonts w:ascii="標楷體" w:eastAsia="標楷體" w:hAnsi="標楷體" w:hint="eastAsia"/>
          <w:sz w:val="32"/>
          <w:szCs w:val="32"/>
        </w:rPr>
        <w:t>：有下列行為之一者，處無期徒刑或 10 年以上有期徒刑，得併科新台幣 1 億元以下罰金：一、</w:t>
      </w:r>
      <w:r w:rsidRPr="00D566AD">
        <w:rPr>
          <w:rFonts w:ascii="標楷體" w:eastAsia="標楷體" w:hAnsi="標楷體" w:cs="細明體" w:hint="eastAsia"/>
          <w:kern w:val="0"/>
          <w:sz w:val="32"/>
          <w:szCs w:val="32"/>
        </w:rPr>
        <w:t>竊取或侵占公用或公有器材、財物者</w:t>
      </w:r>
      <w:r w:rsidR="00114D4E">
        <w:rPr>
          <w:rFonts w:ascii="標楷體" w:eastAsia="標楷體" w:hAnsi="標楷體" w:cs="細明體" w:hint="eastAsia"/>
          <w:kern w:val="0"/>
          <w:sz w:val="32"/>
          <w:szCs w:val="32"/>
        </w:rPr>
        <w:t>…</w:t>
      </w:r>
      <w:r w:rsidR="00114D4E">
        <w:rPr>
          <w:rFonts w:hint="eastAsia"/>
        </w:rPr>
        <w:t>…</w:t>
      </w:r>
      <w:bookmarkStart w:id="0" w:name="_GoBack"/>
      <w:bookmarkEnd w:id="0"/>
      <w:r w:rsidR="00D566AD" w:rsidRPr="00D566AD">
        <w:rPr>
          <w:rFonts w:ascii="標楷體" w:eastAsia="標楷體" w:hAnsi="標楷體" w:cs="細明體" w:hint="eastAsia"/>
          <w:kern w:val="0"/>
          <w:sz w:val="32"/>
          <w:szCs w:val="32"/>
        </w:rPr>
        <w:t>。</w:t>
      </w:r>
    </w:p>
    <w:p w:rsidR="00FC6739" w:rsidRPr="00D566AD" w:rsidRDefault="00FC6739" w:rsidP="0070240B">
      <w:pPr>
        <w:pStyle w:val="ab"/>
        <w:widowControl/>
        <w:numPr>
          <w:ilvl w:val="0"/>
          <w:numId w:val="8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exact"/>
        <w:ind w:leftChars="0"/>
        <w:jc w:val="both"/>
        <w:rPr>
          <w:rFonts w:ascii="標楷體" w:eastAsia="標楷體" w:hAnsi="標楷體"/>
          <w:sz w:val="32"/>
          <w:szCs w:val="32"/>
        </w:rPr>
      </w:pPr>
      <w:r w:rsidRPr="00D566AD">
        <w:rPr>
          <w:rFonts w:ascii="標楷體" w:eastAsia="標楷體" w:hAnsi="標楷體" w:hint="eastAsia"/>
          <w:sz w:val="32"/>
          <w:szCs w:val="32"/>
        </w:rPr>
        <w:lastRenderedPageBreak/>
        <w:t>第5條第1項第3款：有下列行為之</w:t>
      </w:r>
      <w:proofErr w:type="gramStart"/>
      <w:r w:rsidRPr="00D566AD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D566AD">
        <w:rPr>
          <w:rFonts w:ascii="標楷體" w:eastAsia="標楷體" w:hAnsi="標楷體" w:hint="eastAsia"/>
          <w:sz w:val="32"/>
          <w:szCs w:val="32"/>
        </w:rPr>
        <w:t>者，處 7 年以上有期徒刑，得</w:t>
      </w:r>
      <w:proofErr w:type="gramStart"/>
      <w:r w:rsidRPr="00D566AD">
        <w:rPr>
          <w:rFonts w:ascii="標楷體" w:eastAsia="標楷體" w:hAnsi="標楷體" w:hint="eastAsia"/>
          <w:sz w:val="32"/>
          <w:szCs w:val="32"/>
        </w:rPr>
        <w:t>併</w:t>
      </w:r>
      <w:proofErr w:type="gramEnd"/>
      <w:r w:rsidRPr="00D566AD">
        <w:rPr>
          <w:rFonts w:ascii="標楷體" w:eastAsia="標楷體" w:hAnsi="標楷體" w:hint="eastAsia"/>
          <w:sz w:val="32"/>
          <w:szCs w:val="32"/>
        </w:rPr>
        <w:t>科新臺幣 6 千萬元以下罰金：</w:t>
      </w:r>
      <w:r w:rsidR="00157DBC">
        <w:rPr>
          <w:rFonts w:ascii="標楷體" w:eastAsia="標楷體" w:hAnsi="標楷體" w:hint="eastAsia"/>
          <w:sz w:val="32"/>
          <w:szCs w:val="32"/>
        </w:rPr>
        <w:t>…三、</w:t>
      </w:r>
      <w:r w:rsidRPr="00D566AD">
        <w:rPr>
          <w:rFonts w:ascii="標楷體" w:eastAsia="標楷體" w:hAnsi="標楷體" w:cs="細明體" w:hint="eastAsia"/>
          <w:kern w:val="0"/>
          <w:sz w:val="32"/>
          <w:szCs w:val="32"/>
        </w:rPr>
        <w:t>對於職務上之行為，要求、期約或收受賄賂或其他不正利益者</w:t>
      </w:r>
      <w:r w:rsidRPr="00D566AD">
        <w:rPr>
          <w:rFonts w:ascii="標楷體" w:eastAsia="標楷體" w:hAnsi="標楷體" w:hint="eastAsia"/>
          <w:sz w:val="32"/>
          <w:szCs w:val="32"/>
        </w:rPr>
        <w:t>。</w:t>
      </w:r>
    </w:p>
    <w:p w:rsidR="00BC04B4" w:rsidRPr="00D64908" w:rsidRDefault="00BC04B4" w:rsidP="008A71A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20" w:lineRule="exact"/>
        <w:ind w:left="598" w:hangingChars="187" w:hanging="598"/>
        <w:jc w:val="both"/>
        <w:rPr>
          <w:rFonts w:ascii="標楷體" w:eastAsia="標楷體" w:hAnsi="標楷體"/>
          <w:sz w:val="32"/>
          <w:szCs w:val="32"/>
        </w:rPr>
      </w:pPr>
    </w:p>
    <w:sectPr w:rsidR="00BC04B4" w:rsidRPr="00D64908" w:rsidSect="008B361C">
      <w:headerReference w:type="default" r:id="rId7"/>
      <w:footerReference w:type="default" r:id="rId8"/>
      <w:pgSz w:w="11906" w:h="16838"/>
      <w:pgMar w:top="1418" w:right="1758" w:bottom="1418" w:left="175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05F" w:rsidRDefault="00B4005F" w:rsidP="001D2C37">
      <w:r>
        <w:separator/>
      </w:r>
    </w:p>
  </w:endnote>
  <w:endnote w:type="continuationSeparator" w:id="0">
    <w:p w:rsidR="00B4005F" w:rsidRDefault="00B4005F" w:rsidP="001D2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a....">
    <w:altName w:val="標楷體"/>
    <w:panose1 w:val="00000000000000000000"/>
    <w:charset w:val="88"/>
    <w:family w:val="script"/>
    <w:notTrueType/>
    <w:pitch w:val="default"/>
    <w:sig w:usb0="00000001" w:usb1="08080000" w:usb2="00000010" w:usb3="00000000" w:csb0="001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notTrueType/>
    <w:pitch w:val="fixed"/>
    <w:sig w:usb0="00000001" w:usb1="08080000" w:usb2="00000010" w:usb3="00000000" w:csb0="001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EE4" w:rsidRPr="008B361C" w:rsidRDefault="00905EE4" w:rsidP="00905EE4">
    <w:pPr>
      <w:pStyle w:val="a7"/>
      <w:ind w:right="360"/>
      <w:jc w:val="right"/>
      <w:rPr>
        <w:sz w:val="28"/>
        <w:szCs w:val="28"/>
      </w:rPr>
    </w:pPr>
    <w:r w:rsidRPr="008B361C">
      <w:rPr>
        <w:rFonts w:ascii="標楷體" w:eastAsia="標楷體" w:hAnsi="標楷體" w:hint="eastAsia"/>
        <w:sz w:val="28"/>
        <w:szCs w:val="28"/>
      </w:rPr>
      <w:t>教育部政風處關心您</w:t>
    </w:r>
  </w:p>
  <w:p w:rsidR="00905EE4" w:rsidRDefault="00905E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05F" w:rsidRDefault="00B4005F" w:rsidP="001D2C37">
      <w:r>
        <w:separator/>
      </w:r>
    </w:p>
  </w:footnote>
  <w:footnote w:type="continuationSeparator" w:id="0">
    <w:p w:rsidR="00B4005F" w:rsidRDefault="00B4005F" w:rsidP="001D2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0CD" w:rsidRDefault="009D0CD8">
    <w:pPr>
      <w:pStyle w:val="a5"/>
    </w:pPr>
    <w:r w:rsidRPr="005B1ECF">
      <w:rPr>
        <w:rFonts w:ascii="新細明體" w:hAnsi="新細明體" w:cs="Helvetica"/>
        <w:color w:val="0000FF"/>
      </w:rPr>
      <w:fldChar w:fldCharType="begin"/>
    </w:r>
    <w:r w:rsidR="00905EE4" w:rsidRPr="005B1ECF">
      <w:rPr>
        <w:rFonts w:ascii="新細明體" w:hAnsi="新細明體" w:cs="Helvetica"/>
        <w:color w:val="0000FF"/>
      </w:rPr>
      <w:instrText xml:space="preserve"> INCLUDEPICTURE "https://sp1.yimg.com/ib/th?id=HN.608049794565934977&amp;pid=15.1" \* MERGEFORMATINET </w:instrText>
    </w:r>
    <w:r w:rsidRPr="005B1ECF"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05EE4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05EE4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05EE4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05EE4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3521E1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5F1254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F4511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461346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CA4EFA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45D3D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1D00F4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6D0009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9F7BC6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8D5E77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454EFD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6B108A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ED0EC5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E616D9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4F2906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56727B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8B08BC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>
      <w:rPr>
        <w:rFonts w:ascii="新細明體" w:hAnsi="新細明體" w:cs="Helvetica"/>
        <w:color w:val="0000FF"/>
      </w:rPr>
      <w:fldChar w:fldCharType="begin"/>
    </w:r>
    <w:r w:rsidR="00527C7E">
      <w:rPr>
        <w:rFonts w:ascii="新細明體" w:hAnsi="新細明體" w:cs="Helvetica"/>
        <w:color w:val="0000FF"/>
      </w:rPr>
      <w:instrText xml:space="preserve"> INCLUDEPICTURE  "https://sp1.yimg.com/ib/th?id=HN.608049794565934977&amp;pid=15.1" \* MERGEFORMATINET </w:instrText>
    </w:r>
    <w:r>
      <w:rPr>
        <w:rFonts w:ascii="新細明體" w:hAnsi="新細明體" w:cs="Helvetica"/>
        <w:color w:val="0000FF"/>
      </w:rPr>
      <w:fldChar w:fldCharType="separate"/>
    </w:r>
    <w:r w:rsidRPr="009D0CD8">
      <w:rPr>
        <w:rFonts w:ascii="新細明體" w:hAnsi="新細明體" w:cs="Helvetica"/>
        <w:color w:val="0000FF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hover-img" o:spid="_x0000_i1025" type="#_x0000_t75" alt="圖片點擊下載)" style="width:51.75pt;height:51pt" o:button="t">
          <v:imagedata r:id="rId1" r:href="rId2"/>
        </v:shape>
      </w:pict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>
      <w:rPr>
        <w:rFonts w:ascii="新細明體" w:hAnsi="新細明體" w:cs="Helvetica"/>
        <w:color w:val="0000FF"/>
      </w:rPr>
      <w:fldChar w:fldCharType="end"/>
    </w:r>
    <w:r w:rsidRPr="005B1ECF">
      <w:rPr>
        <w:rFonts w:ascii="新細明體" w:hAnsi="新細明體" w:cs="Helvetica"/>
        <w:color w:val="0000FF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977D7"/>
    <w:multiLevelType w:val="hybridMultilevel"/>
    <w:tmpl w:val="535C4438"/>
    <w:lvl w:ilvl="0" w:tplc="6C2420D8">
      <w:start w:val="1"/>
      <w:numFmt w:val="taiwaneseCountingThousand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1">
    <w:nsid w:val="140E010C"/>
    <w:multiLevelType w:val="multilevel"/>
    <w:tmpl w:val="48D44892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2">
    <w:nsid w:val="210E5812"/>
    <w:multiLevelType w:val="hybridMultilevel"/>
    <w:tmpl w:val="E60852F8"/>
    <w:lvl w:ilvl="0" w:tplc="6C2420D8">
      <w:start w:val="1"/>
      <w:numFmt w:val="taiwaneseCountingThousand"/>
      <w:lvlText w:val="(%1)"/>
      <w:lvlJc w:val="left"/>
      <w:pPr>
        <w:ind w:left="71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2157F7"/>
    <w:multiLevelType w:val="hybridMultilevel"/>
    <w:tmpl w:val="BE82FBFA"/>
    <w:lvl w:ilvl="0" w:tplc="1C74D9C6">
      <w:start w:val="1"/>
      <w:numFmt w:val="taiwaneseCountingThousand"/>
      <w:lvlText w:val="(%1)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4">
    <w:nsid w:val="2FBD2AD7"/>
    <w:multiLevelType w:val="hybridMultilevel"/>
    <w:tmpl w:val="E7AC5FEC"/>
    <w:lvl w:ilvl="0" w:tplc="1C74D9C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BF441D"/>
    <w:multiLevelType w:val="hybridMultilevel"/>
    <w:tmpl w:val="2D5ECEAE"/>
    <w:lvl w:ilvl="0" w:tplc="C2A48D4A">
      <w:start w:val="1"/>
      <w:numFmt w:val="taiwaneseCountingThousand"/>
      <w:lvlText w:val="(%1)"/>
      <w:lvlJc w:val="left"/>
      <w:pPr>
        <w:ind w:left="7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ind w:left="4308" w:hanging="480"/>
      </w:pPr>
    </w:lvl>
  </w:abstractNum>
  <w:abstractNum w:abstractNumId="6">
    <w:nsid w:val="417438B2"/>
    <w:multiLevelType w:val="hybridMultilevel"/>
    <w:tmpl w:val="4AC61ABC"/>
    <w:lvl w:ilvl="0" w:tplc="2934FD6A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b w:val="0"/>
        <w:sz w:val="24"/>
        <w:szCs w:val="24"/>
      </w:rPr>
    </w:lvl>
    <w:lvl w:ilvl="1" w:tplc="A7980910">
      <w:start w:val="1"/>
      <w:numFmt w:val="taiwaneseCountingThousand"/>
      <w:lvlText w:val="%2、"/>
      <w:lvlJc w:val="left"/>
      <w:pPr>
        <w:ind w:left="720" w:hanging="720"/>
      </w:pPr>
      <w:rPr>
        <w:rFonts w:cs="Times New Roman" w:hint="default"/>
      </w:rPr>
    </w:lvl>
    <w:lvl w:ilvl="2" w:tplc="1632C840">
      <w:start w:val="1"/>
      <w:numFmt w:val="taiwaneseCountingThousand"/>
      <w:lvlText w:val="(%3)"/>
      <w:lvlJc w:val="left"/>
      <w:pPr>
        <w:ind w:left="168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5210015D"/>
    <w:multiLevelType w:val="hybridMultilevel"/>
    <w:tmpl w:val="1DBE4720"/>
    <w:lvl w:ilvl="0" w:tplc="A61630D8">
      <w:start w:val="1"/>
      <w:numFmt w:val="taiwaneseCountingThousand"/>
      <w:lvlText w:val="(%1)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0E8693D"/>
    <w:multiLevelType w:val="hybridMultilevel"/>
    <w:tmpl w:val="3DEAA908"/>
    <w:lvl w:ilvl="0" w:tplc="A61630D8">
      <w:start w:val="1"/>
      <w:numFmt w:val="taiwaneseCountingThousand"/>
      <w:lvlText w:val="(%1)"/>
      <w:lvlJc w:val="left"/>
      <w:pPr>
        <w:ind w:left="718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4F00"/>
    <w:rsid w:val="000064E8"/>
    <w:rsid w:val="00015F94"/>
    <w:rsid w:val="00075D09"/>
    <w:rsid w:val="0008408D"/>
    <w:rsid w:val="00097F78"/>
    <w:rsid w:val="00114826"/>
    <w:rsid w:val="00114D4E"/>
    <w:rsid w:val="00143330"/>
    <w:rsid w:val="00152565"/>
    <w:rsid w:val="00153C15"/>
    <w:rsid w:val="00157DBC"/>
    <w:rsid w:val="001C70CD"/>
    <w:rsid w:val="001D00F4"/>
    <w:rsid w:val="001D2C37"/>
    <w:rsid w:val="00243E2E"/>
    <w:rsid w:val="00325C79"/>
    <w:rsid w:val="003521E1"/>
    <w:rsid w:val="003607CF"/>
    <w:rsid w:val="0045378B"/>
    <w:rsid w:val="00454EFD"/>
    <w:rsid w:val="00461346"/>
    <w:rsid w:val="004B2BC7"/>
    <w:rsid w:val="004F2906"/>
    <w:rsid w:val="0051503D"/>
    <w:rsid w:val="0052145D"/>
    <w:rsid w:val="005263D9"/>
    <w:rsid w:val="00527C7E"/>
    <w:rsid w:val="00542DD2"/>
    <w:rsid w:val="0056727B"/>
    <w:rsid w:val="005F1254"/>
    <w:rsid w:val="0063756D"/>
    <w:rsid w:val="006B108A"/>
    <w:rsid w:val="006D0009"/>
    <w:rsid w:val="006E7DA3"/>
    <w:rsid w:val="0070240B"/>
    <w:rsid w:val="00730697"/>
    <w:rsid w:val="00731546"/>
    <w:rsid w:val="007316A4"/>
    <w:rsid w:val="00795C5F"/>
    <w:rsid w:val="00814F00"/>
    <w:rsid w:val="0081614A"/>
    <w:rsid w:val="00895A78"/>
    <w:rsid w:val="008A71AA"/>
    <w:rsid w:val="008B08BC"/>
    <w:rsid w:val="008B361C"/>
    <w:rsid w:val="008C55D9"/>
    <w:rsid w:val="008D5E77"/>
    <w:rsid w:val="00905EE4"/>
    <w:rsid w:val="00945D3D"/>
    <w:rsid w:val="0096177B"/>
    <w:rsid w:val="00972097"/>
    <w:rsid w:val="009D0CD8"/>
    <w:rsid w:val="009F4511"/>
    <w:rsid w:val="009F7BC6"/>
    <w:rsid w:val="00A355A6"/>
    <w:rsid w:val="00A40B52"/>
    <w:rsid w:val="00B4005F"/>
    <w:rsid w:val="00B82EF1"/>
    <w:rsid w:val="00BA0295"/>
    <w:rsid w:val="00BB5511"/>
    <w:rsid w:val="00BC04B4"/>
    <w:rsid w:val="00C6227F"/>
    <w:rsid w:val="00C62A0D"/>
    <w:rsid w:val="00C72B2D"/>
    <w:rsid w:val="00C75861"/>
    <w:rsid w:val="00CA1AB7"/>
    <w:rsid w:val="00CA4EFA"/>
    <w:rsid w:val="00CC21A8"/>
    <w:rsid w:val="00D21647"/>
    <w:rsid w:val="00D566AD"/>
    <w:rsid w:val="00D57A8D"/>
    <w:rsid w:val="00D64908"/>
    <w:rsid w:val="00DA6BE8"/>
    <w:rsid w:val="00E15BE6"/>
    <w:rsid w:val="00E616D9"/>
    <w:rsid w:val="00E649CA"/>
    <w:rsid w:val="00E70732"/>
    <w:rsid w:val="00EC6F00"/>
    <w:rsid w:val="00ED0EC5"/>
    <w:rsid w:val="00EE0A76"/>
    <w:rsid w:val="00FB68F9"/>
    <w:rsid w:val="00FC6739"/>
    <w:rsid w:val="00FC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00"/>
    <w:pPr>
      <w:widowControl w:val="0"/>
    </w:pPr>
  </w:style>
  <w:style w:type="paragraph" w:styleId="1">
    <w:name w:val="heading 1"/>
    <w:basedOn w:val="a"/>
    <w:link w:val="10"/>
    <w:qFormat/>
    <w:rsid w:val="00FC6739"/>
    <w:pPr>
      <w:numPr>
        <w:numId w:val="1"/>
      </w:numPr>
      <w:kinsoku w:val="0"/>
      <w:jc w:val="both"/>
      <w:outlineLvl w:val="0"/>
    </w:pPr>
    <w:rPr>
      <w:rFonts w:ascii="標楷體" w:eastAsia="標楷體" w:hAnsi="Arial" w:cs="Times New Roman"/>
      <w:bCs/>
      <w:kern w:val="0"/>
      <w:sz w:val="32"/>
      <w:szCs w:val="52"/>
    </w:rPr>
  </w:style>
  <w:style w:type="paragraph" w:styleId="2">
    <w:name w:val="heading 2"/>
    <w:basedOn w:val="a"/>
    <w:link w:val="20"/>
    <w:qFormat/>
    <w:rsid w:val="00FC6739"/>
    <w:pPr>
      <w:numPr>
        <w:ilvl w:val="1"/>
        <w:numId w:val="1"/>
      </w:numPr>
      <w:jc w:val="both"/>
      <w:outlineLvl w:val="1"/>
    </w:pPr>
    <w:rPr>
      <w:rFonts w:ascii="標楷體" w:eastAsia="標楷體" w:hAnsi="Arial" w:cs="Times New Roman"/>
      <w:bCs/>
      <w:kern w:val="0"/>
      <w:sz w:val="32"/>
      <w:szCs w:val="48"/>
    </w:rPr>
  </w:style>
  <w:style w:type="paragraph" w:styleId="3">
    <w:name w:val="heading 3"/>
    <w:basedOn w:val="a"/>
    <w:link w:val="30"/>
    <w:qFormat/>
    <w:rsid w:val="00FC6739"/>
    <w:pPr>
      <w:numPr>
        <w:ilvl w:val="2"/>
        <w:numId w:val="1"/>
      </w:numPr>
      <w:jc w:val="both"/>
      <w:outlineLvl w:val="2"/>
    </w:pPr>
    <w:rPr>
      <w:rFonts w:ascii="標楷體" w:eastAsia="標楷體" w:hAnsi="Arial" w:cs="Times New Roman"/>
      <w:bCs/>
      <w:kern w:val="0"/>
      <w:sz w:val="32"/>
      <w:szCs w:val="36"/>
    </w:rPr>
  </w:style>
  <w:style w:type="paragraph" w:styleId="4">
    <w:name w:val="heading 4"/>
    <w:basedOn w:val="a"/>
    <w:link w:val="40"/>
    <w:qFormat/>
    <w:rsid w:val="00FC6739"/>
    <w:pPr>
      <w:numPr>
        <w:ilvl w:val="3"/>
        <w:numId w:val="1"/>
      </w:numPr>
      <w:jc w:val="both"/>
      <w:outlineLvl w:val="3"/>
    </w:pPr>
    <w:rPr>
      <w:rFonts w:ascii="標楷體" w:eastAsia="標楷體" w:hAnsi="Arial" w:cs="Times New Roman"/>
      <w:sz w:val="32"/>
      <w:szCs w:val="36"/>
    </w:rPr>
  </w:style>
  <w:style w:type="paragraph" w:styleId="5">
    <w:name w:val="heading 5"/>
    <w:basedOn w:val="a"/>
    <w:link w:val="50"/>
    <w:qFormat/>
    <w:rsid w:val="00FC6739"/>
    <w:pPr>
      <w:numPr>
        <w:ilvl w:val="4"/>
        <w:numId w:val="1"/>
      </w:numPr>
      <w:jc w:val="both"/>
      <w:outlineLvl w:val="4"/>
    </w:pPr>
    <w:rPr>
      <w:rFonts w:ascii="標楷體" w:eastAsia="標楷體" w:hAnsi="Arial" w:cs="Times New Roman"/>
      <w:bCs/>
      <w:sz w:val="32"/>
      <w:szCs w:val="36"/>
    </w:rPr>
  </w:style>
  <w:style w:type="paragraph" w:styleId="6">
    <w:name w:val="heading 6"/>
    <w:basedOn w:val="a"/>
    <w:link w:val="60"/>
    <w:qFormat/>
    <w:rsid w:val="00FC6739"/>
    <w:pPr>
      <w:numPr>
        <w:ilvl w:val="5"/>
        <w:numId w:val="1"/>
      </w:numPr>
      <w:tabs>
        <w:tab w:val="left" w:pos="2094"/>
      </w:tabs>
      <w:jc w:val="both"/>
      <w:outlineLvl w:val="5"/>
    </w:pPr>
    <w:rPr>
      <w:rFonts w:ascii="標楷體" w:eastAsia="標楷體" w:hAnsi="Arial" w:cs="Times New Roman"/>
      <w:sz w:val="32"/>
      <w:szCs w:val="36"/>
    </w:rPr>
  </w:style>
  <w:style w:type="paragraph" w:styleId="7">
    <w:name w:val="heading 7"/>
    <w:basedOn w:val="a"/>
    <w:link w:val="70"/>
    <w:qFormat/>
    <w:rsid w:val="00FC6739"/>
    <w:pPr>
      <w:numPr>
        <w:ilvl w:val="6"/>
        <w:numId w:val="1"/>
      </w:numPr>
      <w:jc w:val="both"/>
      <w:outlineLvl w:val="6"/>
    </w:pPr>
    <w:rPr>
      <w:rFonts w:ascii="標楷體" w:eastAsia="標楷體" w:hAnsi="Arial" w:cs="Times New Roman"/>
      <w:bCs/>
      <w:sz w:val="32"/>
      <w:szCs w:val="36"/>
    </w:rPr>
  </w:style>
  <w:style w:type="paragraph" w:styleId="8">
    <w:name w:val="heading 8"/>
    <w:basedOn w:val="a"/>
    <w:link w:val="80"/>
    <w:qFormat/>
    <w:rsid w:val="00FC6739"/>
    <w:pPr>
      <w:numPr>
        <w:ilvl w:val="7"/>
        <w:numId w:val="1"/>
      </w:numPr>
      <w:jc w:val="both"/>
      <w:outlineLvl w:val="7"/>
    </w:pPr>
    <w:rPr>
      <w:rFonts w:ascii="標楷體" w:eastAsia="標楷體" w:hAnsi="Arial" w:cs="Times New Roman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4F00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kern w:val="0"/>
      <w:szCs w:val="24"/>
    </w:rPr>
  </w:style>
  <w:style w:type="paragraph" w:styleId="a3">
    <w:name w:val="Body Text"/>
    <w:basedOn w:val="a"/>
    <w:link w:val="a4"/>
    <w:rsid w:val="00814F00"/>
    <w:pPr>
      <w:suppressAutoHyphens/>
      <w:spacing w:after="120"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customStyle="1" w:styleId="a4">
    <w:name w:val="本文 字元"/>
    <w:basedOn w:val="a0"/>
    <w:link w:val="a3"/>
    <w:rsid w:val="00814F00"/>
    <w:rPr>
      <w:rFonts w:ascii="Times New Roman" w:eastAsia="新細明體" w:hAnsi="Times New Roman" w:cs="Times New Roman"/>
      <w:kern w:val="1"/>
      <w:szCs w:val="24"/>
      <w:lang w:eastAsia="ar-SA"/>
    </w:rPr>
  </w:style>
  <w:style w:type="paragraph" w:styleId="a5">
    <w:name w:val="header"/>
    <w:basedOn w:val="a"/>
    <w:link w:val="a6"/>
    <w:unhideWhenUsed/>
    <w:rsid w:val="001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2C37"/>
    <w:rPr>
      <w:sz w:val="20"/>
      <w:szCs w:val="20"/>
    </w:rPr>
  </w:style>
  <w:style w:type="paragraph" w:styleId="a7">
    <w:name w:val="footer"/>
    <w:basedOn w:val="a"/>
    <w:link w:val="a8"/>
    <w:unhideWhenUsed/>
    <w:rsid w:val="001D2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D2C3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E7D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E7DA3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清單段落1"/>
    <w:basedOn w:val="a"/>
    <w:rsid w:val="00A355A6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rsid w:val="00FC6739"/>
    <w:rPr>
      <w:rFonts w:ascii="標楷體" w:eastAsia="標楷體" w:hAnsi="Arial" w:cs="Times New Roman"/>
      <w:bCs/>
      <w:kern w:val="0"/>
      <w:sz w:val="32"/>
      <w:szCs w:val="52"/>
    </w:rPr>
  </w:style>
  <w:style w:type="character" w:customStyle="1" w:styleId="20">
    <w:name w:val="標題 2 字元"/>
    <w:basedOn w:val="a0"/>
    <w:link w:val="2"/>
    <w:rsid w:val="00FC6739"/>
    <w:rPr>
      <w:rFonts w:ascii="標楷體" w:eastAsia="標楷體" w:hAnsi="Arial" w:cs="Times New Roman"/>
      <w:bCs/>
      <w:kern w:val="0"/>
      <w:sz w:val="32"/>
      <w:szCs w:val="48"/>
    </w:rPr>
  </w:style>
  <w:style w:type="character" w:customStyle="1" w:styleId="30">
    <w:name w:val="標題 3 字元"/>
    <w:basedOn w:val="a0"/>
    <w:link w:val="3"/>
    <w:rsid w:val="00FC6739"/>
    <w:rPr>
      <w:rFonts w:ascii="標楷體" w:eastAsia="標楷體" w:hAnsi="Arial" w:cs="Times New Roman"/>
      <w:bCs/>
      <w:kern w:val="0"/>
      <w:sz w:val="32"/>
      <w:szCs w:val="36"/>
    </w:rPr>
  </w:style>
  <w:style w:type="character" w:customStyle="1" w:styleId="40">
    <w:name w:val="標題 4 字元"/>
    <w:basedOn w:val="a0"/>
    <w:link w:val="4"/>
    <w:rsid w:val="00FC6739"/>
    <w:rPr>
      <w:rFonts w:ascii="標楷體" w:eastAsia="標楷體" w:hAnsi="Arial" w:cs="Times New Roman"/>
      <w:sz w:val="32"/>
      <w:szCs w:val="36"/>
    </w:rPr>
  </w:style>
  <w:style w:type="character" w:customStyle="1" w:styleId="50">
    <w:name w:val="標題 5 字元"/>
    <w:basedOn w:val="a0"/>
    <w:link w:val="5"/>
    <w:rsid w:val="00FC6739"/>
    <w:rPr>
      <w:rFonts w:ascii="標楷體" w:eastAsia="標楷體" w:hAnsi="Arial" w:cs="Times New Roman"/>
      <w:bCs/>
      <w:sz w:val="32"/>
      <w:szCs w:val="36"/>
    </w:rPr>
  </w:style>
  <w:style w:type="character" w:customStyle="1" w:styleId="60">
    <w:name w:val="標題 6 字元"/>
    <w:basedOn w:val="a0"/>
    <w:link w:val="6"/>
    <w:rsid w:val="00FC6739"/>
    <w:rPr>
      <w:rFonts w:ascii="標楷體" w:eastAsia="標楷體" w:hAnsi="Arial" w:cs="Times New Roman"/>
      <w:sz w:val="32"/>
      <w:szCs w:val="36"/>
    </w:rPr>
  </w:style>
  <w:style w:type="character" w:customStyle="1" w:styleId="70">
    <w:name w:val="標題 7 字元"/>
    <w:basedOn w:val="a0"/>
    <w:link w:val="7"/>
    <w:rsid w:val="00FC6739"/>
    <w:rPr>
      <w:rFonts w:ascii="標楷體" w:eastAsia="標楷體" w:hAnsi="Arial" w:cs="Times New Roman"/>
      <w:bCs/>
      <w:sz w:val="32"/>
      <w:szCs w:val="36"/>
    </w:rPr>
  </w:style>
  <w:style w:type="character" w:customStyle="1" w:styleId="80">
    <w:name w:val="標題 8 字元"/>
    <w:basedOn w:val="a0"/>
    <w:link w:val="8"/>
    <w:rsid w:val="00FC6739"/>
    <w:rPr>
      <w:rFonts w:ascii="標楷體" w:eastAsia="標楷體" w:hAnsi="Arial" w:cs="Times New Roman"/>
      <w:sz w:val="32"/>
      <w:szCs w:val="36"/>
    </w:rPr>
  </w:style>
  <w:style w:type="paragraph" w:styleId="ab">
    <w:name w:val="List Paragraph"/>
    <w:basedOn w:val="a"/>
    <w:uiPriority w:val="99"/>
    <w:qFormat/>
    <w:rsid w:val="00D566A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sp1.yimg.com/ib/th?id=HN.608049794565934977&amp;pid=15.1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moejsmpc</dc:creator>
  <cp:keywords/>
  <dc:description/>
  <cp:lastModifiedBy>Your User Name</cp:lastModifiedBy>
  <cp:revision>2</cp:revision>
  <cp:lastPrinted>2015-01-13T06:36:00Z</cp:lastPrinted>
  <dcterms:created xsi:type="dcterms:W3CDTF">2015-04-27T12:24:00Z</dcterms:created>
  <dcterms:modified xsi:type="dcterms:W3CDTF">2015-04-27T12:24:00Z</dcterms:modified>
</cp:coreProperties>
</file>